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Tulevad lavale kaks vesiniku (H-Mart, Artur), kolm hapniku (O- Rutger,Erik, Reena) üks süsinik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u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(C-Eliis)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aatom,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liiguvad laval ringi. Aatomite tagant jooksevad läbi Karl ja Kaur sildiga AATOM(id).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Peale seda moodustavad aatomid H2O, CO2 ja O2 </w:t>
      </w:r>
      <w:r>
        <w:rPr>
          <w:rFonts w:eastAsia="Times New Roman" w:cs="Times New Roman" w:ascii="Times New Roman" w:hAnsi="Times New Roman"/>
          <w:sz w:val="24"/>
          <w:szCs w:val="24"/>
        </w:rPr>
        <w:t>molekulid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Kui aatomid on moodustanud molekulid jooksevad Kirk ja Kristian tagant läbi sildiga MOLEKUL(id). Sellele järgneb see et molekulid lähevad kokku ja moodustavad suurema molekuli.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Siis tuleb juttu DNA-st ja minnakse lava taha. Järgmine stseen on, kus on ring (Karl, Reena,Eliis, Artur, Kaur), mis kujutab rakutuuma ja ringi sees on Leini ja Sandra kes mängivad DNA-d. Algul kujutavad nad X ja Y kromosoomi millele järgneb topeltspiraali kujutamine keereldes. Samal ajal kui DNA oma erinevaid olekuid demonstreerib valgub tuum lava taha. Lõpuks keerleb ka DNA lava taha.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Lavale tuleb algul 1. DNA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ahela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koodirida kellel on tähed rinnal või käes. Tuleb lavale 2. DNA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ahela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koodirida kellel tähed seljal, kes hakkavad 1. reast õiget tähte otsima. Kui kõik on oma tähe leidnud loovad nad sideme (panevad jalad kokku või mis iganes me tunnis tegime).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Peale seda lahkub 2.rida lavalt ja tuleb RNA rida kes uudistab DNA koodi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ja ühendub sellega. Seejärel ühendab RNA end DNAst lahti.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DNA kood muutub rakutuumaks, et näidata kuidas RNA liigub rakutuumast välja ribosoomi.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Ribosoomiks on Leini ja Sandra, kes kallistades sünteesivad koodi </w:t>
      </w:r>
      <w:r>
        <w:rPr>
          <w:rFonts w:eastAsia="Times New Roman" w:cs="Times New Roman" w:ascii="Times New Roman" w:hAnsi="Times New Roman"/>
          <w:sz w:val="24"/>
          <w:szCs w:val="24"/>
        </w:rPr>
        <w:t>abil hemoglobiini valku. Iga RNA kolmiktähe kallistus lisab tekkivale hemoglobiini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molekulile ühe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aminohappe, mis moodustavad valgu (hemoglobiini-Kristjan jne.). </w:t>
      </w:r>
      <w:r>
        <w:rPr>
          <w:rFonts w:eastAsia="Times New Roman" w:cs="Times New Roman" w:ascii="Times New Roman" w:hAnsi="Times New Roman"/>
          <w:sz w:val="24"/>
          <w:szCs w:val="24"/>
        </w:rPr>
        <w:t>Hemoglobiin keerab end töötavasse vormi.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Hemoglobiin võtab endaga kaasa O2 ja viib selle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verelibles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näpu otsa ja võtab CO2 ning viib selle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kopsu, kust see läheb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kehast välja.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Järgmisena  näitame kuidas töötab rakk. Toolidest tehakse raku membraan. Membraanis on  organellid: elektrik(sätib päikesepaneele-Mart)-</w:t>
      </w:r>
      <w:r>
        <w:rPr>
          <w:rFonts w:eastAsia="Times New Roman" w:cs="Times New Roman" w:ascii="Times New Roman" w:hAnsi="Times New Roman"/>
          <w:sz w:val="24"/>
          <w:szCs w:val="24"/>
        </w:rPr>
        <w:t>kloroplast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söögitädi(Kaur), tuum(annab käske-Leini). Näitame nende toimimist.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Sellel järgneb rakkude kokkuminek, mis moodustab koe, sealt edasi moodustavad organi(südame)ja edasi moodustab elundkonna (vereringeelundkonna), </w:t>
      </w:r>
      <w:r>
        <w:rPr>
          <w:rFonts w:eastAsia="Times New Roman" w:cs="Times New Roman" w:ascii="Times New Roman" w:hAnsi="Times New Roman"/>
          <w:sz w:val="24"/>
          <w:szCs w:val="24"/>
        </w:rPr>
        <w:t>misjärel moodustub inimene.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0"/>
      <w:contextualSpacing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LibreOffice/6.1.2.1$Windows_x86 LibreOffice_project/65905a128db06ba48db947242809d14d3f9a93fe</Application>
  <Pages>1</Pages>
  <Words>295</Words>
  <Characters>1810</Characters>
  <CharactersWithSpaces>2113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2018-11-27T13:01:56Z</dcterms:modified>
  <cp:revision>1</cp:revision>
  <dc:subject/>
  <dc:title/>
</cp:coreProperties>
</file>